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B70D4" w14:textId="77777777" w:rsidR="00A42F78" w:rsidRPr="00A42F78" w:rsidRDefault="00A42F78" w:rsidP="00A42F78">
      <w:pPr>
        <w:rPr>
          <w:b/>
          <w:bCs/>
        </w:rPr>
      </w:pPr>
      <w:r w:rsidRPr="00A42F78">
        <w:rPr>
          <w:b/>
          <w:bCs/>
        </w:rPr>
        <w:t>Privacy Notice for Physis Academy</w:t>
      </w:r>
    </w:p>
    <w:p w14:paraId="5164432A" w14:textId="77777777" w:rsidR="00A42F78" w:rsidRPr="00A42F78" w:rsidRDefault="00A42F78" w:rsidP="00A42F78">
      <w:pPr>
        <w:rPr>
          <w:b/>
          <w:bCs/>
        </w:rPr>
      </w:pPr>
      <w:r w:rsidRPr="00A42F78">
        <w:rPr>
          <w:b/>
          <w:bCs/>
        </w:rPr>
        <w:t>Who we are</w:t>
      </w:r>
    </w:p>
    <w:p w14:paraId="0E718D69" w14:textId="77777777" w:rsidR="00A42F78" w:rsidRPr="00A42F78" w:rsidRDefault="00A42F78" w:rsidP="00A42F78">
      <w:r w:rsidRPr="00A42F78">
        <w:t>Physis Academy is committed to protecting the privacy and security of your personal information. This privacy notice explains how and why we collect, store, and use personal data about pupils, parents/carers, staff, governors, and visitors to our school.</w:t>
      </w:r>
    </w:p>
    <w:p w14:paraId="354A9EE1" w14:textId="77777777" w:rsidR="00A42F78" w:rsidRPr="00A42F78" w:rsidRDefault="00A42F78" w:rsidP="00A42F78">
      <w:r w:rsidRPr="00A42F78">
        <w:t>We are a 'data controller' for the purposes of data protection law, which means we are responsible for deciding how we hold and use personal information about you.</w:t>
      </w:r>
    </w:p>
    <w:p w14:paraId="0ABDFE40" w14:textId="77777777" w:rsidR="00A42F78" w:rsidRPr="00A42F78" w:rsidRDefault="00A42F78" w:rsidP="00A42F78">
      <w:r w:rsidRPr="00A42F78">
        <w:rPr>
          <w:b/>
          <w:bCs/>
        </w:rPr>
        <w:t>Contact details:</w:t>
      </w:r>
    </w:p>
    <w:p w14:paraId="35CF8EEE" w14:textId="77777777" w:rsidR="00A42F78" w:rsidRPr="00A42F78" w:rsidRDefault="00A42F78" w:rsidP="00A42F78">
      <w:pPr>
        <w:numPr>
          <w:ilvl w:val="0"/>
          <w:numId w:val="1"/>
        </w:numPr>
      </w:pPr>
      <w:r w:rsidRPr="00A42F78">
        <w:rPr>
          <w:b/>
          <w:bCs/>
        </w:rPr>
        <w:t>School name:</w:t>
      </w:r>
      <w:r w:rsidRPr="00A42F78">
        <w:t> Physis Academy</w:t>
      </w:r>
    </w:p>
    <w:p w14:paraId="76AB0458" w14:textId="65BF6CF0" w:rsidR="00A42F78" w:rsidRPr="00A42F78" w:rsidRDefault="00A42F78" w:rsidP="00A42F78">
      <w:pPr>
        <w:numPr>
          <w:ilvl w:val="0"/>
          <w:numId w:val="1"/>
        </w:numPr>
      </w:pPr>
      <w:r w:rsidRPr="00A42F78">
        <w:rPr>
          <w:b/>
          <w:bCs/>
        </w:rPr>
        <w:t>Address:</w:t>
      </w:r>
      <w:r w:rsidRPr="00A42F78">
        <w:t> </w:t>
      </w:r>
      <w:r>
        <w:t xml:space="preserve">Heath Road, </w:t>
      </w:r>
      <w:r w:rsidRPr="00A42F78">
        <w:t>Whitchurch, SY13</w:t>
      </w:r>
      <w:r>
        <w:t xml:space="preserve"> 2AA</w:t>
      </w:r>
    </w:p>
    <w:p w14:paraId="19D2938A" w14:textId="60F6A563" w:rsidR="00A42F78" w:rsidRPr="00A42F78" w:rsidRDefault="00A42F78" w:rsidP="00A42F78">
      <w:pPr>
        <w:numPr>
          <w:ilvl w:val="0"/>
          <w:numId w:val="1"/>
        </w:numPr>
      </w:pPr>
      <w:r w:rsidRPr="00A42F78">
        <w:rPr>
          <w:b/>
          <w:bCs/>
        </w:rPr>
        <w:t>Contact</w:t>
      </w:r>
      <w:r>
        <w:rPr>
          <w:b/>
          <w:bCs/>
        </w:rPr>
        <w:t xml:space="preserve">: </w:t>
      </w:r>
      <w:r>
        <w:t>Domoni Supple (Headteacher) 01948 841070</w:t>
      </w:r>
    </w:p>
    <w:p w14:paraId="3E72DA71" w14:textId="40F82BAC" w:rsidR="00A42F78" w:rsidRPr="00A42F78" w:rsidRDefault="00A42F78" w:rsidP="00A42F78">
      <w:pPr>
        <w:numPr>
          <w:ilvl w:val="0"/>
          <w:numId w:val="1"/>
        </w:numPr>
      </w:pPr>
      <w:r w:rsidRPr="00A42F78">
        <w:rPr>
          <w:b/>
          <w:bCs/>
        </w:rPr>
        <w:t>Data Protection Officer</w:t>
      </w:r>
      <w:r>
        <w:rPr>
          <w:b/>
          <w:bCs/>
        </w:rPr>
        <w:t xml:space="preserve">: </w:t>
      </w:r>
      <w:r>
        <w:t>Joanne Milton 01948667164</w:t>
      </w:r>
    </w:p>
    <w:p w14:paraId="5732FB90" w14:textId="77777777" w:rsidR="00A42F78" w:rsidRPr="00A42F78" w:rsidRDefault="00A42F78" w:rsidP="00A42F78">
      <w:r w:rsidRPr="00A42F78">
        <w:pict w14:anchorId="4DF4467E">
          <v:rect id="_x0000_i1085" style="width:0;height:1.5pt" o:hralign="center" o:hrstd="t" o:hr="t" fillcolor="#a0a0a0" stroked="f"/>
        </w:pict>
      </w:r>
    </w:p>
    <w:p w14:paraId="59E9AD56" w14:textId="77777777" w:rsidR="00A42F78" w:rsidRPr="00A42F78" w:rsidRDefault="00A42F78" w:rsidP="00A42F78">
      <w:pPr>
        <w:rPr>
          <w:b/>
          <w:bCs/>
        </w:rPr>
      </w:pPr>
      <w:r w:rsidRPr="00A42F78">
        <w:rPr>
          <w:b/>
          <w:bCs/>
        </w:rPr>
        <w:t>Why we collect and use personal information</w:t>
      </w:r>
    </w:p>
    <w:p w14:paraId="74AB96E7" w14:textId="77777777" w:rsidR="00A42F78" w:rsidRPr="00A42F78" w:rsidRDefault="00A42F78" w:rsidP="00A42F78">
      <w:r w:rsidRPr="00A42F78">
        <w:t>We collect and use personal information to:</w:t>
      </w:r>
    </w:p>
    <w:p w14:paraId="75C913E0" w14:textId="77777777" w:rsidR="00A42F78" w:rsidRPr="00A42F78" w:rsidRDefault="00A42F78" w:rsidP="00A42F78">
      <w:pPr>
        <w:numPr>
          <w:ilvl w:val="0"/>
          <w:numId w:val="2"/>
        </w:numPr>
      </w:pPr>
      <w:r w:rsidRPr="00A42F78">
        <w:t>Support teaching and learning</w:t>
      </w:r>
    </w:p>
    <w:p w14:paraId="3E0C713C" w14:textId="77777777" w:rsidR="00A42F78" w:rsidRPr="00A42F78" w:rsidRDefault="00A42F78" w:rsidP="00A42F78">
      <w:pPr>
        <w:numPr>
          <w:ilvl w:val="0"/>
          <w:numId w:val="2"/>
        </w:numPr>
      </w:pPr>
      <w:r w:rsidRPr="00A42F78">
        <w:t>Monitor and report on pupil progress</w:t>
      </w:r>
    </w:p>
    <w:p w14:paraId="7E60E42F" w14:textId="77777777" w:rsidR="00A42F78" w:rsidRPr="00A42F78" w:rsidRDefault="00A42F78" w:rsidP="00A42F78">
      <w:pPr>
        <w:numPr>
          <w:ilvl w:val="0"/>
          <w:numId w:val="2"/>
        </w:numPr>
      </w:pPr>
      <w:r w:rsidRPr="00A42F78">
        <w:t>Provide appropriate pastoral care and safeguarding</w:t>
      </w:r>
    </w:p>
    <w:p w14:paraId="661ED3A9" w14:textId="77777777" w:rsidR="00A42F78" w:rsidRPr="00A42F78" w:rsidRDefault="00A42F78" w:rsidP="00A42F78">
      <w:pPr>
        <w:numPr>
          <w:ilvl w:val="0"/>
          <w:numId w:val="2"/>
        </w:numPr>
      </w:pPr>
      <w:r w:rsidRPr="00A42F78">
        <w:t>Assess the quality of our services</w:t>
      </w:r>
    </w:p>
    <w:p w14:paraId="47AAEC83" w14:textId="77777777" w:rsidR="00A42F78" w:rsidRPr="00A42F78" w:rsidRDefault="00A42F78" w:rsidP="00A42F78">
      <w:pPr>
        <w:numPr>
          <w:ilvl w:val="0"/>
          <w:numId w:val="2"/>
        </w:numPr>
      </w:pPr>
      <w:r w:rsidRPr="00A42F78">
        <w:t>Comply with legal obligations</w:t>
      </w:r>
    </w:p>
    <w:p w14:paraId="03402992" w14:textId="77777777" w:rsidR="00A42F78" w:rsidRPr="00A42F78" w:rsidRDefault="00A42F78" w:rsidP="00A42F78">
      <w:pPr>
        <w:numPr>
          <w:ilvl w:val="0"/>
          <w:numId w:val="2"/>
        </w:numPr>
      </w:pPr>
      <w:r w:rsidRPr="00A42F78">
        <w:t>Keep children safe (food allergies, or emergency contact details)</w:t>
      </w:r>
    </w:p>
    <w:p w14:paraId="4F87808F" w14:textId="77777777" w:rsidR="00A42F78" w:rsidRPr="00A42F78" w:rsidRDefault="00A42F78" w:rsidP="00A42F78">
      <w:pPr>
        <w:numPr>
          <w:ilvl w:val="0"/>
          <w:numId w:val="2"/>
        </w:numPr>
      </w:pPr>
      <w:r w:rsidRPr="00A42F78">
        <w:t>Meet statutory duties placed upon us by the Department for Education (DfE)</w:t>
      </w:r>
    </w:p>
    <w:p w14:paraId="1C5BC279" w14:textId="77777777" w:rsidR="00A42F78" w:rsidRPr="00A42F78" w:rsidRDefault="00A42F78" w:rsidP="00A42F78">
      <w:r w:rsidRPr="00A42F78">
        <w:pict w14:anchorId="2F411E00">
          <v:rect id="_x0000_i1086" style="width:0;height:1.5pt" o:hralign="center" o:hrstd="t" o:hr="t" fillcolor="#a0a0a0" stroked="f"/>
        </w:pict>
      </w:r>
    </w:p>
    <w:p w14:paraId="0740623E" w14:textId="77777777" w:rsidR="00A42F78" w:rsidRPr="00A42F78" w:rsidRDefault="00A42F78" w:rsidP="00A42F78">
      <w:pPr>
        <w:rPr>
          <w:b/>
          <w:bCs/>
        </w:rPr>
      </w:pPr>
      <w:r w:rsidRPr="00A42F78">
        <w:rPr>
          <w:b/>
          <w:bCs/>
        </w:rPr>
        <w:t>The personal data we hold</w:t>
      </w:r>
    </w:p>
    <w:p w14:paraId="4C05A689" w14:textId="77777777" w:rsidR="00A42F78" w:rsidRPr="00A42F78" w:rsidRDefault="00A42F78" w:rsidP="00A42F78">
      <w:r w:rsidRPr="00A42F78">
        <w:t>We may collect, store, and use the following categories of personal information about you:</w:t>
      </w:r>
    </w:p>
    <w:p w14:paraId="0FD2B096" w14:textId="77777777" w:rsidR="00A42F78" w:rsidRPr="00A42F78" w:rsidRDefault="00A42F78" w:rsidP="00A42F78">
      <w:r w:rsidRPr="00A42F78">
        <w:rPr>
          <w:b/>
          <w:bCs/>
        </w:rPr>
        <w:t>For pupils:</w:t>
      </w:r>
    </w:p>
    <w:p w14:paraId="20CD23AA" w14:textId="77777777" w:rsidR="00A42F78" w:rsidRPr="00A42F78" w:rsidRDefault="00A42F78" w:rsidP="00A42F78">
      <w:pPr>
        <w:numPr>
          <w:ilvl w:val="0"/>
          <w:numId w:val="3"/>
        </w:numPr>
      </w:pPr>
      <w:r w:rsidRPr="00A42F78">
        <w:t>Personal details (name, date of birth, address, contact details)</w:t>
      </w:r>
    </w:p>
    <w:p w14:paraId="78DDFAEF" w14:textId="77777777" w:rsidR="00A42F78" w:rsidRPr="00A42F78" w:rsidRDefault="00A42F78" w:rsidP="00A42F78">
      <w:pPr>
        <w:numPr>
          <w:ilvl w:val="0"/>
          <w:numId w:val="3"/>
        </w:numPr>
      </w:pPr>
      <w:r w:rsidRPr="00A42F78">
        <w:t>Attendance information</w:t>
      </w:r>
    </w:p>
    <w:p w14:paraId="76F09C48" w14:textId="77777777" w:rsidR="00A42F78" w:rsidRPr="00A42F78" w:rsidRDefault="00A42F78" w:rsidP="00A42F78">
      <w:pPr>
        <w:numPr>
          <w:ilvl w:val="0"/>
          <w:numId w:val="3"/>
        </w:numPr>
      </w:pPr>
      <w:r w:rsidRPr="00A42F78">
        <w:lastRenderedPageBreak/>
        <w:t>Assessment and examination results</w:t>
      </w:r>
    </w:p>
    <w:p w14:paraId="07A860EF" w14:textId="77777777" w:rsidR="00A42F78" w:rsidRPr="00A42F78" w:rsidRDefault="00A42F78" w:rsidP="00A42F78">
      <w:pPr>
        <w:numPr>
          <w:ilvl w:val="0"/>
          <w:numId w:val="3"/>
        </w:numPr>
      </w:pPr>
      <w:r w:rsidRPr="00A42F78">
        <w:t>Characteristics (such as ethnicity, language, nationality, country of birth)</w:t>
      </w:r>
    </w:p>
    <w:p w14:paraId="619B5E27" w14:textId="77777777" w:rsidR="00A42F78" w:rsidRPr="00A42F78" w:rsidRDefault="00A42F78" w:rsidP="00A42F78">
      <w:pPr>
        <w:numPr>
          <w:ilvl w:val="0"/>
          <w:numId w:val="3"/>
        </w:numPr>
      </w:pPr>
      <w:r w:rsidRPr="00A42F78">
        <w:t>Special educational needs information</w:t>
      </w:r>
    </w:p>
    <w:p w14:paraId="2077FA40" w14:textId="77777777" w:rsidR="00A42F78" w:rsidRPr="00A42F78" w:rsidRDefault="00A42F78" w:rsidP="00A42F78">
      <w:pPr>
        <w:numPr>
          <w:ilvl w:val="0"/>
          <w:numId w:val="3"/>
        </w:numPr>
      </w:pPr>
      <w:r w:rsidRPr="00A42F78">
        <w:t>Relevant medical information</w:t>
      </w:r>
    </w:p>
    <w:p w14:paraId="35C83B4C" w14:textId="77777777" w:rsidR="00A42F78" w:rsidRPr="00A42F78" w:rsidRDefault="00A42F78" w:rsidP="00A42F78">
      <w:pPr>
        <w:numPr>
          <w:ilvl w:val="0"/>
          <w:numId w:val="3"/>
        </w:numPr>
      </w:pPr>
      <w:r w:rsidRPr="00A42F78">
        <w:t>Behaviour and exclusion information</w:t>
      </w:r>
    </w:p>
    <w:p w14:paraId="5D97A87A" w14:textId="77777777" w:rsidR="00A42F78" w:rsidRPr="00A42F78" w:rsidRDefault="00A42F78" w:rsidP="00A42F78">
      <w:pPr>
        <w:numPr>
          <w:ilvl w:val="0"/>
          <w:numId w:val="3"/>
        </w:numPr>
      </w:pPr>
      <w:r w:rsidRPr="00A42F78">
        <w:t>Photographs and video recordings</w:t>
      </w:r>
    </w:p>
    <w:p w14:paraId="6074EDF6" w14:textId="77777777" w:rsidR="00A42F78" w:rsidRPr="00A42F78" w:rsidRDefault="00A42F78" w:rsidP="00A42F78">
      <w:r w:rsidRPr="00A42F78">
        <w:rPr>
          <w:b/>
          <w:bCs/>
        </w:rPr>
        <w:t>For parents/carers:</w:t>
      </w:r>
    </w:p>
    <w:p w14:paraId="00D9D71B" w14:textId="77777777" w:rsidR="00A42F78" w:rsidRPr="00A42F78" w:rsidRDefault="00A42F78" w:rsidP="00A42F78">
      <w:pPr>
        <w:numPr>
          <w:ilvl w:val="0"/>
          <w:numId w:val="4"/>
        </w:numPr>
      </w:pPr>
      <w:r w:rsidRPr="00A42F78">
        <w:t>Contact details</w:t>
      </w:r>
    </w:p>
    <w:p w14:paraId="401DC707" w14:textId="77777777" w:rsidR="00A42F78" w:rsidRPr="00A42F78" w:rsidRDefault="00A42F78" w:rsidP="00A42F78">
      <w:pPr>
        <w:numPr>
          <w:ilvl w:val="0"/>
          <w:numId w:val="4"/>
        </w:numPr>
      </w:pPr>
      <w:r w:rsidRPr="00A42F78">
        <w:t>Information about family circumstances (where relevant to the child's welfare)</w:t>
      </w:r>
    </w:p>
    <w:p w14:paraId="5169356E" w14:textId="77777777" w:rsidR="00A42F78" w:rsidRPr="00A42F78" w:rsidRDefault="00A42F78" w:rsidP="00A42F78">
      <w:r w:rsidRPr="00A42F78">
        <w:rPr>
          <w:b/>
          <w:bCs/>
        </w:rPr>
        <w:t>For staff and governors:</w:t>
      </w:r>
    </w:p>
    <w:p w14:paraId="4C3392C1" w14:textId="77777777" w:rsidR="00A42F78" w:rsidRPr="00A42F78" w:rsidRDefault="00A42F78" w:rsidP="00A42F78">
      <w:pPr>
        <w:numPr>
          <w:ilvl w:val="0"/>
          <w:numId w:val="5"/>
        </w:numPr>
      </w:pPr>
      <w:r w:rsidRPr="00A42F78">
        <w:t>Employment and professional development records</w:t>
      </w:r>
    </w:p>
    <w:p w14:paraId="7191CF20" w14:textId="77777777" w:rsidR="00A42F78" w:rsidRPr="00A42F78" w:rsidRDefault="00A42F78" w:rsidP="00A42F78">
      <w:pPr>
        <w:numPr>
          <w:ilvl w:val="0"/>
          <w:numId w:val="5"/>
        </w:numPr>
      </w:pPr>
      <w:r w:rsidRPr="00A42F78">
        <w:t>Contact details and emergency contacts</w:t>
      </w:r>
    </w:p>
    <w:p w14:paraId="01C3F6BD" w14:textId="77777777" w:rsidR="00A42F78" w:rsidRPr="00A42F78" w:rsidRDefault="00A42F78" w:rsidP="00A42F78">
      <w:pPr>
        <w:numPr>
          <w:ilvl w:val="0"/>
          <w:numId w:val="5"/>
        </w:numPr>
      </w:pPr>
      <w:r w:rsidRPr="00A42F78">
        <w:t>Qualifications and employment history</w:t>
      </w:r>
    </w:p>
    <w:p w14:paraId="55DD6ABB" w14:textId="77777777" w:rsidR="00A42F78" w:rsidRPr="00A42F78" w:rsidRDefault="00A42F78" w:rsidP="00A42F78">
      <w:pPr>
        <w:numPr>
          <w:ilvl w:val="0"/>
          <w:numId w:val="5"/>
        </w:numPr>
      </w:pPr>
      <w:r w:rsidRPr="00A42F78">
        <w:t>Information about business and pecuniary interests (governors)</w:t>
      </w:r>
    </w:p>
    <w:p w14:paraId="2A545903" w14:textId="77777777" w:rsidR="00A42F78" w:rsidRPr="00A42F78" w:rsidRDefault="00A42F78" w:rsidP="00A42F78">
      <w:r w:rsidRPr="00A42F78">
        <w:pict w14:anchorId="7028B1C0">
          <v:rect id="_x0000_i1087" style="width:0;height:1.5pt" o:hralign="center" o:hrstd="t" o:hr="t" fillcolor="#a0a0a0" stroked="f"/>
        </w:pict>
      </w:r>
    </w:p>
    <w:p w14:paraId="00E780BD" w14:textId="77777777" w:rsidR="00A42F78" w:rsidRPr="00A42F78" w:rsidRDefault="00A42F78" w:rsidP="00A42F78">
      <w:pPr>
        <w:rPr>
          <w:b/>
          <w:bCs/>
        </w:rPr>
      </w:pPr>
      <w:r w:rsidRPr="00A42F78">
        <w:rPr>
          <w:b/>
          <w:bCs/>
        </w:rPr>
        <w:t>Our lawful basis for using this data</w:t>
      </w:r>
    </w:p>
    <w:p w14:paraId="4C42926C" w14:textId="77777777" w:rsidR="00A42F78" w:rsidRPr="00A42F78" w:rsidRDefault="00A42F78" w:rsidP="00A42F78">
      <w:r w:rsidRPr="00A42F78">
        <w:t>We process personal data under the following lawful bases:</w:t>
      </w:r>
    </w:p>
    <w:p w14:paraId="30F8292E" w14:textId="77777777" w:rsidR="00A42F78" w:rsidRPr="00A42F78" w:rsidRDefault="00A42F78" w:rsidP="00A42F78">
      <w:pPr>
        <w:numPr>
          <w:ilvl w:val="0"/>
          <w:numId w:val="6"/>
        </w:numPr>
      </w:pPr>
      <w:r w:rsidRPr="00A42F78">
        <w:rPr>
          <w:b/>
          <w:bCs/>
        </w:rPr>
        <w:t>Public task</w:t>
      </w:r>
      <w:r w:rsidRPr="00A42F78">
        <w:t> – we're processing the data to carry out a task in the public interest or to fulfil our official functions that have a clear basis in law (such as providing education)</w:t>
      </w:r>
    </w:p>
    <w:p w14:paraId="3B5096E3" w14:textId="77777777" w:rsidR="00A42F78" w:rsidRPr="00A42F78" w:rsidRDefault="00A42F78" w:rsidP="00A42F78">
      <w:pPr>
        <w:numPr>
          <w:ilvl w:val="0"/>
          <w:numId w:val="6"/>
        </w:numPr>
      </w:pPr>
      <w:r w:rsidRPr="00A42F78">
        <w:rPr>
          <w:b/>
          <w:bCs/>
        </w:rPr>
        <w:t>Legal obligation</w:t>
      </w:r>
      <w:r w:rsidRPr="00A42F78">
        <w:t> – we need to process personal data to comply with a common law or statutory obligation</w:t>
      </w:r>
    </w:p>
    <w:p w14:paraId="1DB95FC1" w14:textId="77777777" w:rsidR="00A42F78" w:rsidRPr="00A42F78" w:rsidRDefault="00A42F78" w:rsidP="00A42F78">
      <w:pPr>
        <w:numPr>
          <w:ilvl w:val="0"/>
          <w:numId w:val="6"/>
        </w:numPr>
      </w:pPr>
      <w:r w:rsidRPr="00A42F78">
        <w:rPr>
          <w:b/>
          <w:bCs/>
        </w:rPr>
        <w:t>Vital interests</w:t>
      </w:r>
      <w:r w:rsidRPr="00A42F78">
        <w:t> – we need to process personal data to protect someone's life</w:t>
      </w:r>
    </w:p>
    <w:p w14:paraId="6B9B280E" w14:textId="61685137" w:rsidR="00A42F78" w:rsidRPr="00A42F78" w:rsidRDefault="00A42F78" w:rsidP="00A42F78">
      <w:pPr>
        <w:numPr>
          <w:ilvl w:val="0"/>
          <w:numId w:val="6"/>
        </w:numPr>
      </w:pPr>
      <w:r w:rsidRPr="00A42F78">
        <w:rPr>
          <w:b/>
          <w:bCs/>
        </w:rPr>
        <w:t>Consent</w:t>
      </w:r>
      <w:r w:rsidRPr="00A42F78">
        <w:t> – in some cases, we will ask for your consent to process personal </w:t>
      </w:r>
      <w:r>
        <w:t>information</w:t>
      </w:r>
    </w:p>
    <w:p w14:paraId="3A5CA316" w14:textId="04F2B3E3" w:rsidR="00A42F78" w:rsidRPr="00A42F78" w:rsidRDefault="00A42F78" w:rsidP="00A42F78">
      <w:r w:rsidRPr="00A42F78">
        <w:t>Where we process special category data (such as information about health, ethnicity, or religion), we need to meet an additional condition for processing. </w:t>
      </w:r>
    </w:p>
    <w:p w14:paraId="0EE96287" w14:textId="77777777" w:rsidR="00A42F78" w:rsidRPr="00A42F78" w:rsidRDefault="00A42F78" w:rsidP="00A42F78">
      <w:r w:rsidRPr="00A42F78">
        <w:pict w14:anchorId="64380517">
          <v:rect id="_x0000_i1088" style="width:0;height:1.5pt" o:hralign="center" o:hrstd="t" o:hr="t" fillcolor="#a0a0a0" stroked="f"/>
        </w:pict>
      </w:r>
    </w:p>
    <w:p w14:paraId="2A759F39" w14:textId="77777777" w:rsidR="00A42F78" w:rsidRPr="00A42F78" w:rsidRDefault="00A42F78" w:rsidP="00A42F78">
      <w:pPr>
        <w:rPr>
          <w:b/>
          <w:bCs/>
        </w:rPr>
      </w:pPr>
      <w:r w:rsidRPr="00A42F78">
        <w:rPr>
          <w:b/>
          <w:bCs/>
        </w:rPr>
        <w:t>How we collect personal information</w:t>
      </w:r>
    </w:p>
    <w:p w14:paraId="7D6A20CD" w14:textId="77777777" w:rsidR="00A42F78" w:rsidRPr="00A42F78" w:rsidRDefault="00A42F78" w:rsidP="00A42F78">
      <w:r w:rsidRPr="00A42F78">
        <w:lastRenderedPageBreak/>
        <w:t>We collect personal information via:</w:t>
      </w:r>
    </w:p>
    <w:p w14:paraId="6B79432B" w14:textId="77777777" w:rsidR="00A42F78" w:rsidRPr="00A42F78" w:rsidRDefault="00A42F78" w:rsidP="00A42F78">
      <w:pPr>
        <w:numPr>
          <w:ilvl w:val="0"/>
          <w:numId w:val="7"/>
        </w:numPr>
      </w:pPr>
      <w:r w:rsidRPr="00A42F78">
        <w:t>Admission forms and registration documents</w:t>
      </w:r>
    </w:p>
    <w:p w14:paraId="2612BBA3" w14:textId="77777777" w:rsidR="00A42F78" w:rsidRPr="00A42F78" w:rsidRDefault="00A42F78" w:rsidP="00A42F78">
      <w:pPr>
        <w:numPr>
          <w:ilvl w:val="0"/>
          <w:numId w:val="7"/>
        </w:numPr>
      </w:pPr>
      <w:r w:rsidRPr="00A42F78">
        <w:t>From previous schools</w:t>
      </w:r>
    </w:p>
    <w:p w14:paraId="37B52F29" w14:textId="77777777" w:rsidR="00A42F78" w:rsidRPr="00A42F78" w:rsidRDefault="00A42F78" w:rsidP="00A42F78">
      <w:pPr>
        <w:numPr>
          <w:ilvl w:val="0"/>
          <w:numId w:val="7"/>
        </w:numPr>
      </w:pPr>
      <w:r w:rsidRPr="00A42F78">
        <w:t>From the pupil, parent/carer, or staff member directly</w:t>
      </w:r>
    </w:p>
    <w:p w14:paraId="3CDF14A8" w14:textId="77777777" w:rsidR="00A42F78" w:rsidRPr="00A42F78" w:rsidRDefault="00A42F78" w:rsidP="00A42F78">
      <w:pPr>
        <w:numPr>
          <w:ilvl w:val="0"/>
          <w:numId w:val="7"/>
        </w:numPr>
      </w:pPr>
      <w:r w:rsidRPr="00A42F78">
        <w:t>From the Department for Education (DfE)</w:t>
      </w:r>
    </w:p>
    <w:p w14:paraId="552845ED" w14:textId="77777777" w:rsidR="00A42F78" w:rsidRPr="00A42F78" w:rsidRDefault="00A42F78" w:rsidP="00A42F78">
      <w:pPr>
        <w:numPr>
          <w:ilvl w:val="0"/>
          <w:numId w:val="7"/>
        </w:numPr>
      </w:pPr>
      <w:r w:rsidRPr="00A42F78">
        <w:t>From local authorities</w:t>
      </w:r>
    </w:p>
    <w:p w14:paraId="050F6739" w14:textId="77777777" w:rsidR="00A42F78" w:rsidRPr="00A42F78" w:rsidRDefault="00A42F78" w:rsidP="00A42F78">
      <w:pPr>
        <w:numPr>
          <w:ilvl w:val="0"/>
          <w:numId w:val="7"/>
        </w:numPr>
      </w:pPr>
      <w:r w:rsidRPr="00A42F78">
        <w:t>From external agencies (such as health professionals or social services)</w:t>
      </w:r>
    </w:p>
    <w:p w14:paraId="3AF7AC2E" w14:textId="77777777" w:rsidR="00A42F78" w:rsidRPr="00A42F78" w:rsidRDefault="00A42F78" w:rsidP="00A42F78">
      <w:r w:rsidRPr="00A42F78">
        <w:pict w14:anchorId="54282463">
          <v:rect id="_x0000_i1089" style="width:0;height:1.5pt" o:hralign="center" o:hrstd="t" o:hr="t" fillcolor="#a0a0a0" stroked="f"/>
        </w:pict>
      </w:r>
    </w:p>
    <w:p w14:paraId="4A953C93" w14:textId="77777777" w:rsidR="00A42F78" w:rsidRPr="00A42F78" w:rsidRDefault="00A42F78" w:rsidP="00A42F78">
      <w:pPr>
        <w:rPr>
          <w:b/>
          <w:bCs/>
        </w:rPr>
      </w:pPr>
      <w:r w:rsidRPr="00A42F78">
        <w:rPr>
          <w:b/>
          <w:bCs/>
        </w:rPr>
        <w:t>How we store your personal data</w:t>
      </w:r>
    </w:p>
    <w:p w14:paraId="5A41A167" w14:textId="7A00A303" w:rsidR="00A42F78" w:rsidRPr="00A42F78" w:rsidRDefault="00A42F78" w:rsidP="00A42F78">
      <w:r w:rsidRPr="00A42F78">
        <w:t>We hold personal data securely in accordance with data protection law. Personal information is stored electronically and in paper format in secure locations.</w:t>
      </w:r>
    </w:p>
    <w:p w14:paraId="22D9C9A2" w14:textId="77777777" w:rsidR="00A42F78" w:rsidRPr="00A42F78" w:rsidRDefault="00A42F78" w:rsidP="00A42F78">
      <w:r w:rsidRPr="00A42F78">
        <w:t>We will only retain your personal information for as long as necessary to fulfil the purposes we collected it for, including for the purposes of satisfying any legal, accounting, or reporting requirements.</w:t>
      </w:r>
    </w:p>
    <w:p w14:paraId="1818FDD5" w14:textId="77777777" w:rsidR="00A42F78" w:rsidRPr="00A42F78" w:rsidRDefault="00A42F78" w:rsidP="00A42F78">
      <w:r w:rsidRPr="00A42F78">
        <w:t>Details of retention periods for different types of data are available in our data retention schedule, which is available on request from the school office.</w:t>
      </w:r>
    </w:p>
    <w:p w14:paraId="11CE8DC7" w14:textId="77777777" w:rsidR="00A42F78" w:rsidRPr="00A42F78" w:rsidRDefault="00A42F78" w:rsidP="00A42F78">
      <w:r w:rsidRPr="00A42F78">
        <w:pict w14:anchorId="2308CC6C">
          <v:rect id="_x0000_i1090" style="width:0;height:1.5pt" o:hralign="center" o:hrstd="t" o:hr="t" fillcolor="#a0a0a0" stroked="f"/>
        </w:pict>
      </w:r>
    </w:p>
    <w:p w14:paraId="3C21C404" w14:textId="77777777" w:rsidR="00A42F78" w:rsidRPr="00A42F78" w:rsidRDefault="00A42F78" w:rsidP="00A42F78">
      <w:pPr>
        <w:rPr>
          <w:b/>
          <w:bCs/>
        </w:rPr>
      </w:pPr>
      <w:r w:rsidRPr="00A42F78">
        <w:rPr>
          <w:b/>
          <w:bCs/>
        </w:rPr>
        <w:t>Who we share personal information with</w:t>
      </w:r>
    </w:p>
    <w:p w14:paraId="7669942F" w14:textId="77777777" w:rsidR="00A42F78" w:rsidRPr="00A42F78" w:rsidRDefault="00A42F78" w:rsidP="00A42F78">
      <w:r w:rsidRPr="00A42F78">
        <w:t>We may share personal information with:</w:t>
      </w:r>
    </w:p>
    <w:p w14:paraId="4B66BAE5" w14:textId="77777777" w:rsidR="00A42F78" w:rsidRPr="00A42F78" w:rsidRDefault="00A42F78" w:rsidP="00A42F78">
      <w:pPr>
        <w:numPr>
          <w:ilvl w:val="0"/>
          <w:numId w:val="8"/>
        </w:numPr>
      </w:pPr>
      <w:r w:rsidRPr="00A42F78">
        <w:t>The Department for Education (DfE)</w:t>
      </w:r>
    </w:p>
    <w:p w14:paraId="3F1CCBB7" w14:textId="77777777" w:rsidR="00A42F78" w:rsidRPr="00A42F78" w:rsidRDefault="00A42F78" w:rsidP="00A42F78">
      <w:pPr>
        <w:numPr>
          <w:ilvl w:val="0"/>
          <w:numId w:val="8"/>
        </w:numPr>
      </w:pPr>
      <w:r w:rsidRPr="00A42F78">
        <w:t>Ofsted</w:t>
      </w:r>
    </w:p>
    <w:p w14:paraId="4EC0143B" w14:textId="77777777" w:rsidR="00A42F78" w:rsidRPr="00A42F78" w:rsidRDefault="00A42F78" w:rsidP="00A42F78">
      <w:pPr>
        <w:numPr>
          <w:ilvl w:val="0"/>
          <w:numId w:val="8"/>
        </w:numPr>
      </w:pPr>
      <w:r w:rsidRPr="00A42F78">
        <w:t>Our local authority</w:t>
      </w:r>
    </w:p>
    <w:p w14:paraId="39D4F2BA" w14:textId="77777777" w:rsidR="00A42F78" w:rsidRPr="00A42F78" w:rsidRDefault="00A42F78" w:rsidP="00A42F78">
      <w:pPr>
        <w:numPr>
          <w:ilvl w:val="0"/>
          <w:numId w:val="8"/>
        </w:numPr>
      </w:pPr>
      <w:r w:rsidRPr="00A42F78">
        <w:t>NHS health professionals</w:t>
      </w:r>
    </w:p>
    <w:p w14:paraId="39709480" w14:textId="77777777" w:rsidR="00A42F78" w:rsidRPr="00A42F78" w:rsidRDefault="00A42F78" w:rsidP="00A42F78">
      <w:pPr>
        <w:numPr>
          <w:ilvl w:val="0"/>
          <w:numId w:val="8"/>
        </w:numPr>
      </w:pPr>
      <w:r w:rsidRPr="00A42F78">
        <w:t>Educational software providers and platforms</w:t>
      </w:r>
    </w:p>
    <w:p w14:paraId="2EFDBE8E" w14:textId="77777777" w:rsidR="00A42F78" w:rsidRPr="00A42F78" w:rsidRDefault="00A42F78" w:rsidP="00A42F78">
      <w:pPr>
        <w:numPr>
          <w:ilvl w:val="0"/>
          <w:numId w:val="8"/>
        </w:numPr>
      </w:pPr>
      <w:r w:rsidRPr="00A42F78">
        <w:t>Examination boards</w:t>
      </w:r>
    </w:p>
    <w:p w14:paraId="00431C4E" w14:textId="77777777" w:rsidR="00A42F78" w:rsidRPr="00A42F78" w:rsidRDefault="00A42F78" w:rsidP="00A42F78">
      <w:pPr>
        <w:numPr>
          <w:ilvl w:val="0"/>
          <w:numId w:val="8"/>
        </w:numPr>
      </w:pPr>
      <w:r w:rsidRPr="00A42F78">
        <w:t>External agencies to support pupil welfare and safeguarding</w:t>
      </w:r>
    </w:p>
    <w:p w14:paraId="29A18BFE" w14:textId="77777777" w:rsidR="00A42F78" w:rsidRPr="00A42F78" w:rsidRDefault="00A42F78" w:rsidP="00A42F78">
      <w:r w:rsidRPr="00A42F78">
        <w:t>We do not share information with anyone without consent unless the law and our policies allow us to do so.</w:t>
      </w:r>
    </w:p>
    <w:p w14:paraId="358456D5" w14:textId="77777777" w:rsidR="00A42F78" w:rsidRPr="00A42F78" w:rsidRDefault="00A42F78" w:rsidP="00A42F78">
      <w:r w:rsidRPr="00A42F78">
        <w:pict w14:anchorId="239718A3">
          <v:rect id="_x0000_i1091" style="width:0;height:1.5pt" o:hralign="center" o:hrstd="t" o:hr="t" fillcolor="#a0a0a0" stroked="f"/>
        </w:pict>
      </w:r>
    </w:p>
    <w:p w14:paraId="3103FD26" w14:textId="77777777" w:rsidR="00A42F78" w:rsidRPr="00A42F78" w:rsidRDefault="00A42F78" w:rsidP="00A42F78">
      <w:pPr>
        <w:rPr>
          <w:b/>
          <w:bCs/>
        </w:rPr>
      </w:pPr>
      <w:r w:rsidRPr="00A42F78">
        <w:rPr>
          <w:b/>
          <w:bCs/>
        </w:rPr>
        <w:lastRenderedPageBreak/>
        <w:t>Transferring data internationally</w:t>
      </w:r>
    </w:p>
    <w:p w14:paraId="0113777F" w14:textId="77777777" w:rsidR="00A42F78" w:rsidRPr="00A42F78" w:rsidRDefault="00A42F78" w:rsidP="00A42F78">
      <w:r w:rsidRPr="00A42F78">
        <w:t>Where we transfer personal data to a country or territory outside the UK, we will do so in accordance with data protection law.</w:t>
      </w:r>
    </w:p>
    <w:p w14:paraId="62DBEAB2" w14:textId="77777777" w:rsidR="00A42F78" w:rsidRPr="00A42F78" w:rsidRDefault="00A42F78" w:rsidP="00A42F78">
      <w:r w:rsidRPr="00A42F78">
        <w:pict w14:anchorId="7698F10A">
          <v:rect id="_x0000_i1092" style="width:0;height:1.5pt" o:hralign="center" o:hrstd="t" o:hr="t" fillcolor="#a0a0a0" stroked="f"/>
        </w:pict>
      </w:r>
    </w:p>
    <w:p w14:paraId="29C7AB46" w14:textId="77777777" w:rsidR="00A42F78" w:rsidRPr="00A42F78" w:rsidRDefault="00A42F78" w:rsidP="00A42F78">
      <w:pPr>
        <w:rPr>
          <w:b/>
          <w:bCs/>
        </w:rPr>
      </w:pPr>
      <w:r w:rsidRPr="00A42F78">
        <w:rPr>
          <w:b/>
          <w:bCs/>
        </w:rPr>
        <w:t>Your rights</w:t>
      </w:r>
    </w:p>
    <w:p w14:paraId="6C025DFD" w14:textId="77777777" w:rsidR="00A42F78" w:rsidRPr="00A42F78" w:rsidRDefault="00A42F78" w:rsidP="00A42F78">
      <w:r w:rsidRPr="00A42F78">
        <w:t>Under data protection law, you have rights including:</w:t>
      </w:r>
    </w:p>
    <w:p w14:paraId="31DCB0A4" w14:textId="77777777" w:rsidR="00A42F78" w:rsidRPr="00A42F78" w:rsidRDefault="00A42F78" w:rsidP="00A42F78">
      <w:pPr>
        <w:numPr>
          <w:ilvl w:val="0"/>
          <w:numId w:val="9"/>
        </w:numPr>
      </w:pPr>
      <w:r w:rsidRPr="00A42F78">
        <w:rPr>
          <w:b/>
          <w:bCs/>
        </w:rPr>
        <w:t>Your right of access</w:t>
      </w:r>
      <w:r w:rsidRPr="00A42F78">
        <w:t> – you have the right to ask us for copies of your personal information</w:t>
      </w:r>
    </w:p>
    <w:p w14:paraId="7A71559F" w14:textId="77777777" w:rsidR="00A42F78" w:rsidRPr="00A42F78" w:rsidRDefault="00A42F78" w:rsidP="00A42F78">
      <w:pPr>
        <w:numPr>
          <w:ilvl w:val="0"/>
          <w:numId w:val="9"/>
        </w:numPr>
      </w:pPr>
      <w:r w:rsidRPr="00A42F78">
        <w:rPr>
          <w:b/>
          <w:bCs/>
        </w:rPr>
        <w:t>Your right to rectification</w:t>
      </w:r>
      <w:r w:rsidRPr="00A42F78">
        <w:t xml:space="preserve"> – you </w:t>
      </w:r>
      <w:proofErr w:type="gramStart"/>
      <w:r w:rsidRPr="00A42F78">
        <w:t>have</w:t>
      </w:r>
      <w:proofErr w:type="gramEnd"/>
      <w:r w:rsidRPr="00A42F78">
        <w:t xml:space="preserve"> the right to ask us to rectify personal information you think is inaccurate or incomplete</w:t>
      </w:r>
    </w:p>
    <w:p w14:paraId="68EEB0FE" w14:textId="77777777" w:rsidR="00A42F78" w:rsidRPr="00A42F78" w:rsidRDefault="00A42F78" w:rsidP="00A42F78">
      <w:pPr>
        <w:numPr>
          <w:ilvl w:val="0"/>
          <w:numId w:val="9"/>
        </w:numPr>
      </w:pPr>
      <w:r w:rsidRPr="00A42F78">
        <w:rPr>
          <w:b/>
          <w:bCs/>
        </w:rPr>
        <w:t>Your right to erasure</w:t>
      </w:r>
      <w:r w:rsidRPr="00A42F78">
        <w:t xml:space="preserve"> – you </w:t>
      </w:r>
      <w:proofErr w:type="gramStart"/>
      <w:r w:rsidRPr="00A42F78">
        <w:t>have</w:t>
      </w:r>
      <w:proofErr w:type="gramEnd"/>
      <w:r w:rsidRPr="00A42F78">
        <w:t xml:space="preserve"> the right to ask us to erase your personal information in certain circumstances</w:t>
      </w:r>
    </w:p>
    <w:p w14:paraId="2808E069" w14:textId="77777777" w:rsidR="00A42F78" w:rsidRPr="00A42F78" w:rsidRDefault="00A42F78" w:rsidP="00A42F78">
      <w:pPr>
        <w:numPr>
          <w:ilvl w:val="0"/>
          <w:numId w:val="9"/>
        </w:numPr>
      </w:pPr>
      <w:r w:rsidRPr="00A42F78">
        <w:rPr>
          <w:b/>
          <w:bCs/>
        </w:rPr>
        <w:t>Your right to restriction of processing</w:t>
      </w:r>
      <w:r w:rsidRPr="00A42F78">
        <w:t> – you have the right to ask us to restrict the processing of your personal information in certain circumstances</w:t>
      </w:r>
    </w:p>
    <w:p w14:paraId="7795D157" w14:textId="77777777" w:rsidR="00A42F78" w:rsidRPr="00A42F78" w:rsidRDefault="00A42F78" w:rsidP="00A42F78">
      <w:pPr>
        <w:numPr>
          <w:ilvl w:val="0"/>
          <w:numId w:val="9"/>
        </w:numPr>
      </w:pPr>
      <w:r w:rsidRPr="00A42F78">
        <w:rPr>
          <w:b/>
          <w:bCs/>
        </w:rPr>
        <w:t>Your right to object to processing</w:t>
      </w:r>
      <w:r w:rsidRPr="00A42F78">
        <w:t> – you have the right to object to the processing of your personal information in certain circumstances</w:t>
      </w:r>
    </w:p>
    <w:p w14:paraId="498CF575" w14:textId="77777777" w:rsidR="00A42F78" w:rsidRPr="00A42F78" w:rsidRDefault="00A42F78" w:rsidP="00A42F78">
      <w:pPr>
        <w:numPr>
          <w:ilvl w:val="0"/>
          <w:numId w:val="9"/>
        </w:numPr>
      </w:pPr>
      <w:r w:rsidRPr="00A42F78">
        <w:rPr>
          <w:b/>
          <w:bCs/>
        </w:rPr>
        <w:t>Your right to data portability</w:t>
      </w:r>
      <w:r w:rsidRPr="00A42F78">
        <w:t> – you have the right to ask that we transfer the personal information you gave us to another organisation, or to you, in certain circumstances</w:t>
      </w:r>
    </w:p>
    <w:p w14:paraId="3FB17746" w14:textId="77777777" w:rsidR="00A42F78" w:rsidRPr="00A42F78" w:rsidRDefault="00A42F78" w:rsidP="00A42F78">
      <w:pPr>
        <w:numPr>
          <w:ilvl w:val="0"/>
          <w:numId w:val="9"/>
        </w:numPr>
      </w:pPr>
      <w:r w:rsidRPr="00A42F78">
        <w:rPr>
          <w:b/>
          <w:bCs/>
        </w:rPr>
        <w:t>Your right to withdraw consent</w:t>
      </w:r>
      <w:r w:rsidRPr="00A42F78">
        <w:t> – where we are relying on consent to process your data, you have the right to withdraw your consent at any time</w:t>
      </w:r>
    </w:p>
    <w:p w14:paraId="1639963E" w14:textId="057AA9D9" w:rsidR="00A42F78" w:rsidRPr="00A42F78" w:rsidRDefault="00A42F78" w:rsidP="00A42F78">
      <w:r w:rsidRPr="00A42F78">
        <w:t>If you wish to exercise any of these rights, please contact the school office. You are not required to pay any charge for exercising your rights. </w:t>
      </w:r>
    </w:p>
    <w:p w14:paraId="3A458BE2" w14:textId="77777777" w:rsidR="00A42F78" w:rsidRPr="00A42F78" w:rsidRDefault="00A42F78" w:rsidP="00A42F78">
      <w:r w:rsidRPr="00A42F78">
        <w:pict w14:anchorId="646405F1">
          <v:rect id="_x0000_i1093" style="width:0;height:1.5pt" o:hralign="center" o:hrstd="t" o:hr="t" fillcolor="#a0a0a0" stroked="f"/>
        </w:pict>
      </w:r>
    </w:p>
    <w:p w14:paraId="19144242" w14:textId="77777777" w:rsidR="00A42F78" w:rsidRPr="00A42F78" w:rsidRDefault="00A42F78" w:rsidP="00A42F78">
      <w:pPr>
        <w:rPr>
          <w:b/>
          <w:bCs/>
        </w:rPr>
      </w:pPr>
      <w:r w:rsidRPr="00A42F78">
        <w:rPr>
          <w:b/>
          <w:bCs/>
        </w:rPr>
        <w:t>How to complain</w:t>
      </w:r>
    </w:p>
    <w:p w14:paraId="393E99B2" w14:textId="50FA1233" w:rsidR="00A42F78" w:rsidRPr="00A42F78" w:rsidRDefault="00A42F78" w:rsidP="00A42F78">
      <w:r w:rsidRPr="00A42F78">
        <w:t xml:space="preserve">If you have any concerns about our use of your personal information, please contact us in the first instance at </w:t>
      </w:r>
      <w:r>
        <w:t>01948 841070</w:t>
      </w:r>
      <w:r w:rsidRPr="00A42F78">
        <w:t>.</w:t>
      </w:r>
    </w:p>
    <w:p w14:paraId="319B1296" w14:textId="77777777" w:rsidR="00A42F78" w:rsidRPr="00A42F78" w:rsidRDefault="00A42F78" w:rsidP="00A42F78">
      <w:r w:rsidRPr="00A42F78">
        <w:t>You also have the right to complain to the Information Commissioner's Office (ICO):</w:t>
      </w:r>
    </w:p>
    <w:p w14:paraId="2524E4ED" w14:textId="77777777" w:rsidR="00A42F78" w:rsidRPr="00A42F78" w:rsidRDefault="00A42F78" w:rsidP="00A42F78">
      <w:pPr>
        <w:numPr>
          <w:ilvl w:val="0"/>
          <w:numId w:val="10"/>
        </w:numPr>
      </w:pPr>
      <w:r w:rsidRPr="00A42F78">
        <w:rPr>
          <w:b/>
          <w:bCs/>
        </w:rPr>
        <w:t>Website:</w:t>
      </w:r>
      <w:r w:rsidRPr="00A42F78">
        <w:t> </w:t>
      </w:r>
      <w:hyperlink r:id="rId5" w:tgtFrame="_blank" w:history="1">
        <w:r w:rsidRPr="00A42F78">
          <w:rPr>
            <w:rStyle w:val="Hyperlink"/>
          </w:rPr>
          <w:t>www.ico.org.uk</w:t>
        </w:r>
      </w:hyperlink>
    </w:p>
    <w:p w14:paraId="136F292C" w14:textId="77777777" w:rsidR="00A42F78" w:rsidRPr="00A42F78" w:rsidRDefault="00A42F78" w:rsidP="00A42F78">
      <w:pPr>
        <w:numPr>
          <w:ilvl w:val="0"/>
          <w:numId w:val="10"/>
        </w:numPr>
      </w:pPr>
      <w:r w:rsidRPr="00A42F78">
        <w:rPr>
          <w:b/>
          <w:bCs/>
        </w:rPr>
        <w:t>Telephone:</w:t>
      </w:r>
      <w:r w:rsidRPr="00A42F78">
        <w:t> 0303 123 1113</w:t>
      </w:r>
    </w:p>
    <w:p w14:paraId="2A8B44FE" w14:textId="77777777" w:rsidR="00A42F78" w:rsidRPr="00A42F78" w:rsidRDefault="00A42F78" w:rsidP="00A42F78">
      <w:r w:rsidRPr="00A42F78">
        <w:pict w14:anchorId="6C44CB62">
          <v:rect id="_x0000_i1094" style="width:0;height:1.5pt" o:hralign="center" o:hrstd="t" o:hr="t" fillcolor="#a0a0a0" stroked="f"/>
        </w:pict>
      </w:r>
    </w:p>
    <w:p w14:paraId="3BE28D1B" w14:textId="77777777" w:rsidR="00A42F78" w:rsidRPr="00A42F78" w:rsidRDefault="00A42F78" w:rsidP="00A42F78">
      <w:pPr>
        <w:rPr>
          <w:b/>
          <w:bCs/>
        </w:rPr>
      </w:pPr>
      <w:r w:rsidRPr="00A42F78">
        <w:rPr>
          <w:b/>
          <w:bCs/>
        </w:rPr>
        <w:lastRenderedPageBreak/>
        <w:t>Changes to this privacy notice</w:t>
      </w:r>
    </w:p>
    <w:p w14:paraId="7D4C0D90" w14:textId="77777777" w:rsidR="00A42F78" w:rsidRPr="00A42F78" w:rsidRDefault="00A42F78" w:rsidP="00A42F78">
      <w:r w:rsidRPr="00A42F78">
        <w:t>We may update this privacy notice from time to time. We will notify you of any significant changes, and the updated notice will be published on our school website.</w:t>
      </w:r>
    </w:p>
    <w:p w14:paraId="69B13576" w14:textId="2B95499B" w:rsidR="00A42F78" w:rsidRPr="00A42F78" w:rsidRDefault="00A42F78" w:rsidP="00A42F78">
      <w:r w:rsidRPr="00A42F78">
        <w:rPr>
          <w:b/>
          <w:bCs/>
        </w:rPr>
        <w:t>Last updated:</w:t>
      </w:r>
      <w:r w:rsidRPr="00A42F78">
        <w:t> </w:t>
      </w:r>
      <w:r>
        <w:t>28/01/2026</w:t>
      </w:r>
    </w:p>
    <w:p w14:paraId="39826B3E" w14:textId="77777777" w:rsidR="001F3343" w:rsidRDefault="001F3343"/>
    <w:sectPr w:rsidR="001F33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0AB3"/>
    <w:multiLevelType w:val="multilevel"/>
    <w:tmpl w:val="538A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E7BB9"/>
    <w:multiLevelType w:val="multilevel"/>
    <w:tmpl w:val="5438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06500"/>
    <w:multiLevelType w:val="multilevel"/>
    <w:tmpl w:val="1E62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001463"/>
    <w:multiLevelType w:val="multilevel"/>
    <w:tmpl w:val="766C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E54AFB"/>
    <w:multiLevelType w:val="multilevel"/>
    <w:tmpl w:val="8438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A60E7"/>
    <w:multiLevelType w:val="multilevel"/>
    <w:tmpl w:val="9412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D069D"/>
    <w:multiLevelType w:val="multilevel"/>
    <w:tmpl w:val="C100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9D0471"/>
    <w:multiLevelType w:val="multilevel"/>
    <w:tmpl w:val="4552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A32249"/>
    <w:multiLevelType w:val="multilevel"/>
    <w:tmpl w:val="2C64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771996"/>
    <w:multiLevelType w:val="multilevel"/>
    <w:tmpl w:val="8EE2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8556244">
    <w:abstractNumId w:val="2"/>
  </w:num>
  <w:num w:numId="2" w16cid:durableId="45371938">
    <w:abstractNumId w:val="0"/>
  </w:num>
  <w:num w:numId="3" w16cid:durableId="1868760439">
    <w:abstractNumId w:val="1"/>
  </w:num>
  <w:num w:numId="4" w16cid:durableId="470293798">
    <w:abstractNumId w:val="4"/>
  </w:num>
  <w:num w:numId="5" w16cid:durableId="1358192429">
    <w:abstractNumId w:val="6"/>
  </w:num>
  <w:num w:numId="6" w16cid:durableId="1631129315">
    <w:abstractNumId w:val="9"/>
  </w:num>
  <w:num w:numId="7" w16cid:durableId="363407805">
    <w:abstractNumId w:val="3"/>
  </w:num>
  <w:num w:numId="8" w16cid:durableId="1179975852">
    <w:abstractNumId w:val="8"/>
  </w:num>
  <w:num w:numId="9" w16cid:durableId="380442804">
    <w:abstractNumId w:val="7"/>
  </w:num>
  <w:num w:numId="10" w16cid:durableId="1282223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78"/>
    <w:rsid w:val="001F3343"/>
    <w:rsid w:val="00974053"/>
    <w:rsid w:val="00A17CC9"/>
    <w:rsid w:val="00A42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EA02"/>
  <w15:chartTrackingRefBased/>
  <w15:docId w15:val="{9F5E3C14-F321-4537-842C-2BA6BB7D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F78"/>
    <w:rPr>
      <w:rFonts w:eastAsiaTheme="majorEastAsia" w:cstheme="majorBidi"/>
      <w:color w:val="272727" w:themeColor="text1" w:themeTint="D8"/>
    </w:rPr>
  </w:style>
  <w:style w:type="paragraph" w:styleId="Title">
    <w:name w:val="Title"/>
    <w:basedOn w:val="Normal"/>
    <w:next w:val="Normal"/>
    <w:link w:val="TitleChar"/>
    <w:uiPriority w:val="10"/>
    <w:qFormat/>
    <w:rsid w:val="00A42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F78"/>
    <w:pPr>
      <w:spacing w:before="160"/>
      <w:jc w:val="center"/>
    </w:pPr>
    <w:rPr>
      <w:i/>
      <w:iCs/>
      <w:color w:val="404040" w:themeColor="text1" w:themeTint="BF"/>
    </w:rPr>
  </w:style>
  <w:style w:type="character" w:customStyle="1" w:styleId="QuoteChar">
    <w:name w:val="Quote Char"/>
    <w:basedOn w:val="DefaultParagraphFont"/>
    <w:link w:val="Quote"/>
    <w:uiPriority w:val="29"/>
    <w:rsid w:val="00A42F78"/>
    <w:rPr>
      <w:i/>
      <w:iCs/>
      <w:color w:val="404040" w:themeColor="text1" w:themeTint="BF"/>
    </w:rPr>
  </w:style>
  <w:style w:type="paragraph" w:styleId="ListParagraph">
    <w:name w:val="List Paragraph"/>
    <w:basedOn w:val="Normal"/>
    <w:uiPriority w:val="34"/>
    <w:qFormat/>
    <w:rsid w:val="00A42F78"/>
    <w:pPr>
      <w:ind w:left="720"/>
      <w:contextualSpacing/>
    </w:pPr>
  </w:style>
  <w:style w:type="character" w:styleId="IntenseEmphasis">
    <w:name w:val="Intense Emphasis"/>
    <w:basedOn w:val="DefaultParagraphFont"/>
    <w:uiPriority w:val="21"/>
    <w:qFormat/>
    <w:rsid w:val="00A42F78"/>
    <w:rPr>
      <w:i/>
      <w:iCs/>
      <w:color w:val="0F4761" w:themeColor="accent1" w:themeShade="BF"/>
    </w:rPr>
  </w:style>
  <w:style w:type="paragraph" w:styleId="IntenseQuote">
    <w:name w:val="Intense Quote"/>
    <w:basedOn w:val="Normal"/>
    <w:next w:val="Normal"/>
    <w:link w:val="IntenseQuoteChar"/>
    <w:uiPriority w:val="30"/>
    <w:qFormat/>
    <w:rsid w:val="00A42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F78"/>
    <w:rPr>
      <w:i/>
      <w:iCs/>
      <w:color w:val="0F4761" w:themeColor="accent1" w:themeShade="BF"/>
    </w:rPr>
  </w:style>
  <w:style w:type="character" w:styleId="IntenseReference">
    <w:name w:val="Intense Reference"/>
    <w:basedOn w:val="DefaultParagraphFont"/>
    <w:uiPriority w:val="32"/>
    <w:qFormat/>
    <w:rsid w:val="00A42F78"/>
    <w:rPr>
      <w:b/>
      <w:bCs/>
      <w:smallCaps/>
      <w:color w:val="0F4761" w:themeColor="accent1" w:themeShade="BF"/>
      <w:spacing w:val="5"/>
    </w:rPr>
  </w:style>
  <w:style w:type="character" w:styleId="Hyperlink">
    <w:name w:val="Hyperlink"/>
    <w:basedOn w:val="DefaultParagraphFont"/>
    <w:uiPriority w:val="99"/>
    <w:unhideWhenUsed/>
    <w:rsid w:val="00A42F78"/>
    <w:rPr>
      <w:color w:val="467886" w:themeColor="hyperlink"/>
      <w:u w:val="single"/>
    </w:rPr>
  </w:style>
  <w:style w:type="character" w:styleId="UnresolvedMention">
    <w:name w:val="Unresolved Mention"/>
    <w:basedOn w:val="DefaultParagraphFont"/>
    <w:uiPriority w:val="99"/>
    <w:semiHidden/>
    <w:unhideWhenUsed/>
    <w:rsid w:val="00A42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870</Words>
  <Characters>4847</Characters>
  <Application>Microsoft Office Word</Application>
  <DocSecurity>0</DocSecurity>
  <Lines>124</Lines>
  <Paragraphs>100</Paragraphs>
  <ScaleCrop>false</ScaleCrop>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Domoni Supple</dc:creator>
  <cp:keywords/>
  <dc:description/>
  <cp:lastModifiedBy>Domoni Supple</cp:lastModifiedBy>
  <cp:revision>1</cp:revision>
  <dcterms:created xsi:type="dcterms:W3CDTF">2026-01-28T10:41:00Z</dcterms:created>
  <dcterms:modified xsi:type="dcterms:W3CDTF">2026-01-28T10:49:00Z</dcterms:modified>
</cp:coreProperties>
</file>